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E4" w:rsidRDefault="00B924E4" w:rsidP="00B924E4">
      <w:pPr>
        <w:jc w:val="center"/>
      </w:pPr>
      <w:r w:rsidRPr="002F0C88">
        <w:rPr>
          <w:noProof/>
        </w:rPr>
        <w:drawing>
          <wp:inline distT="0" distB="0" distL="0" distR="0">
            <wp:extent cx="2057400" cy="1435100"/>
            <wp:effectExtent l="0" t="0" r="0" b="0"/>
            <wp:docPr id="2" name="Picture 2" descr="Print Restaurant Institute Vert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nt Restaurant Institute Vertic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E4" w:rsidRDefault="00B924E4" w:rsidP="00B924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Contact: Mark Kelnhofer</w:t>
      </w:r>
    </w:p>
    <w:p w:rsidR="00B924E4" w:rsidRDefault="00B924E4" w:rsidP="00B924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614.558.2239  </w:t>
      </w:r>
    </w:p>
    <w:p w:rsidR="00B924E4" w:rsidRDefault="00A8153C" w:rsidP="00B924E4">
      <w:pPr>
        <w:spacing w:after="0" w:line="240" w:lineRule="auto"/>
        <w:jc w:val="right"/>
        <w:rPr>
          <w:rStyle w:val="Hyperlink"/>
        </w:rPr>
      </w:pPr>
      <w:hyperlink r:id="rId6" w:history="1">
        <w:r w:rsidR="00B924E4">
          <w:rPr>
            <w:rStyle w:val="Hyperlink"/>
            <w:rFonts w:ascii="Times New Roman" w:hAnsi="Times New Roman" w:cs="Times New Roman"/>
            <w:sz w:val="16"/>
            <w:szCs w:val="16"/>
          </w:rPr>
          <w:t>Mark@RestaurantInstitute.com</w:t>
        </w:r>
      </w:hyperlink>
    </w:p>
    <w:p w:rsidR="00B924E4" w:rsidRDefault="00B924E4" w:rsidP="00B924E4">
      <w:pPr>
        <w:spacing w:after="0" w:line="240" w:lineRule="auto"/>
        <w:jc w:val="right"/>
      </w:pPr>
      <w:r>
        <w:rPr>
          <w:rFonts w:ascii="Times New Roman" w:hAnsi="Times New Roman" w:cs="Times New Roman"/>
          <w:sz w:val="16"/>
          <w:szCs w:val="16"/>
        </w:rPr>
        <w:t>P.O. Box 2387, Westerville, OH 43082</w:t>
      </w:r>
    </w:p>
    <w:p w:rsidR="00B924E4" w:rsidRDefault="00B924E4" w:rsidP="00B924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924E4" w:rsidRDefault="00B924E4" w:rsidP="00B924E4">
      <w:pPr>
        <w:spacing w:after="0" w:line="240" w:lineRule="auto"/>
        <w:rPr>
          <w:rFonts w:ascii="Times New Roman" w:hAnsi="Times New Roman" w:cs="Times New Roman"/>
        </w:rPr>
      </w:pPr>
    </w:p>
    <w:p w:rsidR="00B924E4" w:rsidRDefault="00B924E4" w:rsidP="00B924E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 immediate release</w:t>
      </w:r>
    </w:p>
    <w:p w:rsidR="00B924E4" w:rsidRDefault="007F4340" w:rsidP="00B92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</w:t>
      </w:r>
      <w:r w:rsidR="00B924E4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B924E4" w:rsidRDefault="00B924E4" w:rsidP="00B924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E4" w:rsidRDefault="00B924E4" w:rsidP="007F43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 EDITION OF </w:t>
      </w:r>
      <w:r w:rsidRPr="00E966D3">
        <w:rPr>
          <w:rFonts w:ascii="Times New Roman" w:hAnsi="Times New Roman" w:cs="Times New Roman"/>
          <w:sz w:val="24"/>
          <w:szCs w:val="24"/>
        </w:rPr>
        <w:t>THE CULINARY</w:t>
      </w:r>
      <w:r w:rsidR="00AE2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POCKET RESOURCE </w:t>
      </w:r>
      <w:r w:rsidR="007653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OF YIELDS, WEIGHTS, DENSITIES, &amp; MEASURES RELEASED</w:t>
      </w:r>
    </w:p>
    <w:p w:rsidR="00167927" w:rsidRDefault="00B924E4" w:rsidP="00B92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Westerville, OH – Restaurant Institute </w:t>
      </w:r>
      <w:r w:rsidR="002F0C88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 xml:space="preserve">released on Amazon the third edition of </w:t>
      </w:r>
      <w:r w:rsidRPr="00765304">
        <w:rPr>
          <w:rFonts w:ascii="Times New Roman" w:hAnsi="Times New Roman" w:cs="Times New Roman"/>
          <w:sz w:val="24"/>
          <w:szCs w:val="24"/>
        </w:rPr>
        <w:t>The</w:t>
      </w:r>
      <w:r w:rsidR="007F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Culinary Pocket Resource of Yields, Weights, Densities, &amp; Measures</w:t>
      </w:r>
      <w:r w:rsidR="007F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304" w:rsidRPr="00765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Mark Kelnhofer, </w:t>
      </w:r>
      <w:proofErr w:type="gramStart"/>
      <w:r>
        <w:rPr>
          <w:rFonts w:ascii="Times New Roman" w:hAnsi="Times New Roman" w:cs="Times New Roman"/>
          <w:sz w:val="24"/>
          <w:szCs w:val="24"/>
        </w:rPr>
        <w:t>President</w:t>
      </w:r>
      <w:r w:rsidR="007F4340"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="007F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CEO of Return On Ingredients®</w:t>
      </w:r>
      <w:r w:rsidR="007F4340">
        <w:rPr>
          <w:rFonts w:ascii="Times New Roman" w:hAnsi="Times New Roman" w:cs="Times New Roman"/>
          <w:sz w:val="24"/>
          <w:szCs w:val="24"/>
        </w:rPr>
        <w:t xml:space="preserve"> </w:t>
      </w:r>
      <w:r w:rsidRPr="00765304">
        <w:rPr>
          <w:rFonts w:ascii="Times New Roman" w:hAnsi="Times New Roman" w:cs="Times New Roman"/>
          <w:sz w:val="24"/>
          <w:szCs w:val="24"/>
        </w:rPr>
        <w:t xml:space="preserve">and </w:t>
      </w:r>
      <w:r w:rsidR="00765304" w:rsidRPr="00765304">
        <w:rPr>
          <w:rFonts w:ascii="Times New Roman" w:hAnsi="Times New Roman" w:cs="Times New Roman"/>
          <w:sz w:val="24"/>
          <w:szCs w:val="24"/>
        </w:rPr>
        <w:t>i</w:t>
      </w:r>
      <w:r w:rsidRPr="00765304">
        <w:rPr>
          <w:rFonts w:ascii="Times New Roman" w:hAnsi="Times New Roman" w:cs="Times New Roman"/>
          <w:sz w:val="24"/>
          <w:szCs w:val="24"/>
        </w:rPr>
        <w:t xml:space="preserve">nternational speaker on cost controls.  Topics </w:t>
      </w:r>
      <w:r w:rsidR="00765304" w:rsidRPr="00765304">
        <w:rPr>
          <w:rFonts w:ascii="Times New Roman" w:hAnsi="Times New Roman" w:cs="Times New Roman"/>
          <w:sz w:val="24"/>
          <w:szCs w:val="24"/>
        </w:rPr>
        <w:t>a</w:t>
      </w:r>
      <w:r w:rsidRPr="00765304">
        <w:rPr>
          <w:rFonts w:ascii="Times New Roman" w:hAnsi="Times New Roman" w:cs="Times New Roman"/>
          <w:sz w:val="24"/>
          <w:szCs w:val="24"/>
        </w:rPr>
        <w:t>re process yields, can yields, food sizes and grading, labor time conversions, densities, and much more.</w:t>
      </w:r>
    </w:p>
    <w:p w:rsidR="00B924E4" w:rsidRDefault="00B924E4" w:rsidP="00B92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6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167927" w:rsidRPr="0096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edition has </w:t>
      </w:r>
      <w:r w:rsidRPr="0096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that </w:t>
      </w:r>
      <w:r>
        <w:rPr>
          <w:rFonts w:ascii="Times New Roman" w:hAnsi="Times New Roman" w:cs="Times New Roman"/>
          <w:sz w:val="24"/>
          <w:szCs w:val="24"/>
        </w:rPr>
        <w:t>all restaurant and foodservice operators should have wh</w:t>
      </w:r>
      <w:r w:rsidR="00966A7A">
        <w:rPr>
          <w:rFonts w:ascii="Times New Roman" w:hAnsi="Times New Roman" w:cs="Times New Roman"/>
          <w:sz w:val="24"/>
          <w:szCs w:val="24"/>
        </w:rPr>
        <w:t xml:space="preserve">en determining </w:t>
      </w:r>
      <w:r w:rsidR="007F4340">
        <w:rPr>
          <w:rFonts w:ascii="Times New Roman" w:hAnsi="Times New Roman" w:cs="Times New Roman"/>
          <w:sz w:val="24"/>
          <w:szCs w:val="24"/>
        </w:rPr>
        <w:t xml:space="preserve">proper </w:t>
      </w:r>
      <w:r w:rsidR="00966A7A">
        <w:rPr>
          <w:rFonts w:ascii="Times New Roman" w:hAnsi="Times New Roman" w:cs="Times New Roman"/>
          <w:sz w:val="24"/>
          <w:szCs w:val="24"/>
        </w:rPr>
        <w:t xml:space="preserve">recipe costs and </w:t>
      </w:r>
      <w:r w:rsidR="007F4340">
        <w:rPr>
          <w:rFonts w:ascii="Times New Roman" w:hAnsi="Times New Roman" w:cs="Times New Roman"/>
          <w:sz w:val="24"/>
          <w:szCs w:val="24"/>
        </w:rPr>
        <w:t xml:space="preserve">enhancing their </w:t>
      </w:r>
      <w:r>
        <w:rPr>
          <w:rFonts w:ascii="Times New Roman" w:hAnsi="Times New Roman" w:cs="Times New Roman"/>
          <w:sz w:val="24"/>
          <w:szCs w:val="24"/>
        </w:rPr>
        <w:t>menu engineering</w:t>
      </w:r>
      <w:r w:rsidR="00091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There is nothing</w:t>
      </w:r>
      <w:r w:rsidR="007F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like this that provides such a large impact to the business” stated Kelnhofer.  </w:t>
      </w:r>
    </w:p>
    <w:p w:rsidR="00966A7A" w:rsidRDefault="00B924E4" w:rsidP="00966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Kelnhofer is a </w:t>
      </w:r>
      <w:r w:rsidR="007F4340">
        <w:rPr>
          <w:rFonts w:ascii="Times New Roman" w:hAnsi="Times New Roman" w:cs="Times New Roman"/>
          <w:sz w:val="24"/>
          <w:szCs w:val="24"/>
        </w:rPr>
        <w:t xml:space="preserve">well </w:t>
      </w:r>
      <w:r w:rsidR="0009153A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speaker on re</w:t>
      </w:r>
      <w:r w:rsidR="007F4340">
        <w:rPr>
          <w:rFonts w:ascii="Times New Roman" w:hAnsi="Times New Roman" w:cs="Times New Roman"/>
          <w:sz w:val="24"/>
          <w:szCs w:val="24"/>
        </w:rPr>
        <w:t xml:space="preserve">cipe costing, menu engineering, </w:t>
      </w:r>
      <w:r>
        <w:rPr>
          <w:rFonts w:ascii="Times New Roman" w:hAnsi="Times New Roman" w:cs="Times New Roman"/>
          <w:sz w:val="24"/>
          <w:szCs w:val="24"/>
        </w:rPr>
        <w:t xml:space="preserve">and cost controls.  He </w:t>
      </w:r>
      <w:r w:rsidRPr="0096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09153A" w:rsidRPr="00966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spoken </w:t>
      </w:r>
      <w:r w:rsidR="00966A7A">
        <w:rPr>
          <w:rFonts w:ascii="Times New Roman" w:hAnsi="Times New Roman" w:cs="Times New Roman"/>
          <w:sz w:val="24"/>
          <w:szCs w:val="24"/>
        </w:rPr>
        <w:t xml:space="preserve">at </w:t>
      </w:r>
      <w:r w:rsidR="007F4340">
        <w:rPr>
          <w:rFonts w:ascii="Times New Roman" w:hAnsi="Times New Roman" w:cs="Times New Roman"/>
          <w:sz w:val="24"/>
          <w:szCs w:val="24"/>
        </w:rPr>
        <w:t xml:space="preserve">dozens of industry </w:t>
      </w:r>
      <w:r w:rsidR="00966A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elated tradeshows and seminars</w:t>
      </w:r>
      <w:r w:rsidR="00091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Restaurant Institute’s Food &amp; Beverage Cost Management Summits which </w:t>
      </w:r>
      <w:r w:rsidR="0009153A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conducted in Las Vegas, San Diego, Dallas, </w:t>
      </w:r>
      <w:r w:rsidR="0009153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Orlando this year.  Kelnhofer is a Lecturer at The Ohio State University</w:t>
      </w:r>
      <w:r w:rsidR="00091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instructing Food, Beverage, and Labor Cost Controls</w:t>
      </w:r>
      <w:r w:rsidR="007F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sits on several hospitality </w:t>
      </w:r>
      <w:r w:rsidR="00966A7A">
        <w:rPr>
          <w:rFonts w:ascii="Times New Roman" w:hAnsi="Times New Roman" w:cs="Times New Roman"/>
          <w:sz w:val="24"/>
          <w:szCs w:val="24"/>
        </w:rPr>
        <w:t>advisory boards.  The p</w:t>
      </w:r>
      <w:r>
        <w:rPr>
          <w:rFonts w:ascii="Times New Roman" w:hAnsi="Times New Roman" w:cs="Times New Roman"/>
          <w:sz w:val="24"/>
          <w:szCs w:val="24"/>
        </w:rPr>
        <w:t xml:space="preserve">ocket resource is also </w:t>
      </w:r>
      <w:r w:rsidR="00966A7A">
        <w:rPr>
          <w:rFonts w:ascii="Times New Roman" w:hAnsi="Times New Roman" w:cs="Times New Roman"/>
          <w:sz w:val="24"/>
          <w:szCs w:val="24"/>
        </w:rPr>
        <w:t>integrated into</w:t>
      </w:r>
      <w:r>
        <w:rPr>
          <w:rFonts w:ascii="Times New Roman" w:hAnsi="Times New Roman" w:cs="Times New Roman"/>
          <w:sz w:val="24"/>
          <w:szCs w:val="24"/>
        </w:rPr>
        <w:t xml:space="preserve"> the Restaurant Institute </w:t>
      </w:r>
      <w:r w:rsidR="00966A7A">
        <w:rPr>
          <w:rFonts w:ascii="Times New Roman" w:hAnsi="Times New Roman" w:cs="Times New Roman"/>
          <w:sz w:val="24"/>
          <w:szCs w:val="24"/>
        </w:rPr>
        <w:t xml:space="preserve">mobile </w:t>
      </w:r>
      <w:r>
        <w:rPr>
          <w:rFonts w:ascii="Times New Roman" w:hAnsi="Times New Roman" w:cs="Times New Roman"/>
          <w:sz w:val="24"/>
          <w:szCs w:val="24"/>
        </w:rPr>
        <w:t>app</w:t>
      </w:r>
      <w:r w:rsidR="00966A7A">
        <w:rPr>
          <w:rFonts w:ascii="Times New Roman" w:hAnsi="Times New Roman" w:cs="Times New Roman"/>
          <w:sz w:val="24"/>
          <w:szCs w:val="24"/>
        </w:rPr>
        <w:t xml:space="preserve">, allowing food professionals </w:t>
      </w:r>
      <w:r>
        <w:rPr>
          <w:rFonts w:ascii="Times New Roman" w:hAnsi="Times New Roman" w:cs="Times New Roman"/>
          <w:sz w:val="24"/>
          <w:szCs w:val="24"/>
        </w:rPr>
        <w:t>easy access to the publication on their phones or d</w:t>
      </w:r>
      <w:r w:rsidR="00966A7A">
        <w:rPr>
          <w:rFonts w:ascii="Times New Roman" w:hAnsi="Times New Roman" w:cs="Times New Roman"/>
          <w:sz w:val="24"/>
          <w:szCs w:val="24"/>
        </w:rPr>
        <w:t xml:space="preserve">evices and is available on </w:t>
      </w:r>
      <w:r>
        <w:rPr>
          <w:rFonts w:ascii="Times New Roman" w:hAnsi="Times New Roman" w:cs="Times New Roman"/>
          <w:sz w:val="24"/>
          <w:szCs w:val="24"/>
        </w:rPr>
        <w:t>Google Play and Android stores.</w:t>
      </w:r>
    </w:p>
    <w:p w:rsidR="00B924E4" w:rsidRDefault="00B924E4" w:rsidP="00966A7A">
      <w:pPr>
        <w:spacing w:line="360" w:lineRule="auto"/>
        <w:jc w:val="center"/>
      </w:pPr>
      <w:r>
        <w:rPr>
          <w:rFonts w:ascii="Times New Roman" w:hAnsi="Times New Roman" w:cs="Times New Roman"/>
        </w:rPr>
        <w:t># # #</w:t>
      </w:r>
      <w:bookmarkStart w:id="0" w:name="_GoBack"/>
      <w:bookmarkEnd w:id="0"/>
    </w:p>
    <w:sectPr w:rsidR="00B924E4" w:rsidSect="00966A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5C61C0"/>
    <w:rsid w:val="0009153A"/>
    <w:rsid w:val="00167927"/>
    <w:rsid w:val="002F0C88"/>
    <w:rsid w:val="005C61C0"/>
    <w:rsid w:val="00605035"/>
    <w:rsid w:val="00765304"/>
    <w:rsid w:val="007F4340"/>
    <w:rsid w:val="00966A7A"/>
    <w:rsid w:val="00A8153C"/>
    <w:rsid w:val="00AE2FE6"/>
    <w:rsid w:val="00B924E4"/>
    <w:rsid w:val="00D564D5"/>
    <w:rsid w:val="00DB127A"/>
    <w:rsid w:val="00E9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4D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4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4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4D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4D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4D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4D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64D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64D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64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64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64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64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64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64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56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4D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64D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564D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564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64D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564D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564D5"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4D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4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4D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564D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64D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564D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564D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4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564D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564D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@RestaurantInstitu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%20Hal%20Hodg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Hal Hodgson</dc:creator>
  <cp:lastModifiedBy>Mark Kelnhofer</cp:lastModifiedBy>
  <cp:revision>3</cp:revision>
  <dcterms:created xsi:type="dcterms:W3CDTF">2016-09-02T17:32:00Z</dcterms:created>
  <dcterms:modified xsi:type="dcterms:W3CDTF">2016-09-02T17:44:00Z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